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A0B3" w14:textId="77777777" w:rsidR="00A610C5" w:rsidRDefault="00A610C5" w:rsidP="002A772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28394C" wp14:editId="612AF212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3E13EC09" w14:textId="77777777" w:rsidR="00A610C5" w:rsidRDefault="00A610C5" w:rsidP="002A7722">
      <w:pPr>
        <w:pStyle w:val="Heading1"/>
      </w:pPr>
    </w:p>
    <w:p w14:paraId="1D52FC86" w14:textId="77777777" w:rsidR="00A610C5" w:rsidRDefault="00A610C5" w:rsidP="002A7722">
      <w:pPr>
        <w:pStyle w:val="Heading1"/>
      </w:pPr>
    </w:p>
    <w:p w14:paraId="26A16399" w14:textId="77777777" w:rsidR="005A4CE0" w:rsidRDefault="005A4CE0" w:rsidP="005C4D1F">
      <w:pPr>
        <w:rPr>
          <w:rFonts w:ascii="Georgia" w:hAnsi="Georgia" w:cs="Times New Roman"/>
        </w:rPr>
      </w:pPr>
    </w:p>
    <w:p w14:paraId="10D35012" w14:textId="4700F548" w:rsidR="005C4D1F" w:rsidRDefault="004968CE" w:rsidP="005C4D1F">
      <w:pPr>
        <w:rPr>
          <w:rFonts w:ascii="Georgia" w:hAnsi="Georgia" w:cs="Times New Roman"/>
        </w:rPr>
      </w:pPr>
      <w:r>
        <w:rPr>
          <w:rFonts w:ascii="Georgia" w:hAnsi="Georgia" w:cs="Times New Roman"/>
        </w:rPr>
        <w:t>November 1</w:t>
      </w:r>
      <w:r w:rsidR="00A52937">
        <w:rPr>
          <w:rFonts w:ascii="Georgia" w:hAnsi="Georgia" w:cs="Times New Roman"/>
        </w:rPr>
        <w:t>,</w:t>
      </w:r>
      <w:r w:rsidR="005C4D1F" w:rsidRPr="0082387E">
        <w:rPr>
          <w:rFonts w:ascii="Georgia" w:hAnsi="Georgia" w:cs="Times New Roman"/>
        </w:rPr>
        <w:t xml:space="preserve"> 20</w:t>
      </w:r>
      <w:r w:rsidR="00B1707C">
        <w:rPr>
          <w:rFonts w:ascii="Georgia" w:hAnsi="Georgia" w:cs="Times New Roman"/>
        </w:rPr>
        <w:t>2</w:t>
      </w:r>
      <w:r>
        <w:rPr>
          <w:rFonts w:ascii="Georgia" w:hAnsi="Georgia" w:cs="Times New Roman"/>
        </w:rPr>
        <w:t>3</w:t>
      </w:r>
    </w:p>
    <w:p w14:paraId="1B5B0F57" w14:textId="0F682C90" w:rsidR="005C4D1F" w:rsidRDefault="005C4D1F" w:rsidP="005C4D1F">
      <w:pPr>
        <w:rPr>
          <w:rFonts w:ascii="Georgia" w:hAnsi="Georgia" w:cs="Times New Roman"/>
        </w:rPr>
      </w:pPr>
    </w:p>
    <w:p w14:paraId="2A824D61" w14:textId="77777777" w:rsidR="005C4D1F" w:rsidRPr="0082387E" w:rsidRDefault="005C4D1F" w:rsidP="005C4D1F">
      <w:pPr>
        <w:rPr>
          <w:rFonts w:ascii="Georgia" w:hAnsi="Georgia" w:cs="Times New Roman"/>
        </w:rPr>
      </w:pPr>
    </w:p>
    <w:p w14:paraId="15B37605" w14:textId="77777777" w:rsidR="005C4D1F" w:rsidRPr="0082387E" w:rsidRDefault="005C4D1F" w:rsidP="005C4D1F">
      <w:pPr>
        <w:rPr>
          <w:rFonts w:ascii="Georgia" w:hAnsi="Georgia" w:cs="Times New Roman"/>
        </w:rPr>
      </w:pPr>
    </w:p>
    <w:p w14:paraId="20C34921" w14:textId="48DFB0A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M</w:t>
      </w:r>
      <w:r w:rsidR="004968CE">
        <w:rPr>
          <w:rFonts w:ascii="Georgia" w:hAnsi="Georgia" w:cs="Times New Roman"/>
        </w:rPr>
        <w:t>s</w:t>
      </w:r>
      <w:r w:rsidRPr="0082387E">
        <w:rPr>
          <w:rFonts w:ascii="Georgia" w:hAnsi="Georgia" w:cs="Times New Roman"/>
        </w:rPr>
        <w:t xml:space="preserve">. </w:t>
      </w:r>
      <w:r w:rsidR="004968CE">
        <w:rPr>
          <w:rFonts w:ascii="Georgia" w:hAnsi="Georgia" w:cs="Times New Roman"/>
        </w:rPr>
        <w:t>Sallie Tanner</w:t>
      </w:r>
    </w:p>
    <w:p w14:paraId="7ED92A03" w14:textId="4EAB6AAB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 xml:space="preserve">Executive </w:t>
      </w:r>
      <w:r w:rsidR="004E4948">
        <w:rPr>
          <w:rFonts w:ascii="Georgia" w:hAnsi="Georgia" w:cs="Times New Roman"/>
        </w:rPr>
        <w:t>Director</w:t>
      </w:r>
    </w:p>
    <w:p w14:paraId="6C2DA9AD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Georgia Public Service Commission</w:t>
      </w:r>
    </w:p>
    <w:p w14:paraId="2ED343F7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244 Washington Street, SW</w:t>
      </w:r>
    </w:p>
    <w:p w14:paraId="79E326C8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Atlanta, GA 30334-5701</w:t>
      </w:r>
    </w:p>
    <w:p w14:paraId="1A53AE82" w14:textId="77777777" w:rsidR="005C4D1F" w:rsidRPr="00EE4CD7" w:rsidRDefault="005C4D1F" w:rsidP="005C4D1F">
      <w:pPr>
        <w:rPr>
          <w:rFonts w:ascii="Times New Roman" w:hAnsi="Times New Roman" w:cs="Times New Roman"/>
        </w:rPr>
      </w:pPr>
    </w:p>
    <w:p w14:paraId="06316CE3" w14:textId="4CEA7A76" w:rsidR="005C4D1F" w:rsidRPr="008A7A84" w:rsidRDefault="005C4D1F" w:rsidP="00B3552E">
      <w:pPr>
        <w:ind w:left="720" w:hanging="720"/>
        <w:rPr>
          <w:rFonts w:ascii="Georgia" w:eastAsia="Times New Roman" w:hAnsi="Georgia" w:cs="Times New Roman"/>
          <w:b/>
        </w:rPr>
      </w:pPr>
      <w:r w:rsidRPr="008A7A84">
        <w:rPr>
          <w:rFonts w:ascii="Georgia" w:eastAsia="Times New Roman" w:hAnsi="Georgia" w:cs="Times New Roman"/>
          <w:b/>
        </w:rPr>
        <w:t>Re:</w:t>
      </w:r>
      <w:r w:rsidRPr="008A7A84">
        <w:rPr>
          <w:rFonts w:ascii="Georgia" w:eastAsia="Times New Roman" w:hAnsi="Georgia" w:cs="Times New Roman"/>
          <w:b/>
        </w:rPr>
        <w:tab/>
      </w:r>
      <w:r w:rsidRPr="00B3552E">
        <w:rPr>
          <w:rFonts w:ascii="Georgia" w:eastAsia="Times New Roman" w:hAnsi="Georgia" w:cs="Times New Roman"/>
          <w:b/>
        </w:rPr>
        <w:t>Georgia Power</w:t>
      </w:r>
      <w:r w:rsidR="006576D1" w:rsidRPr="00B3552E">
        <w:rPr>
          <w:rFonts w:ascii="Georgia" w:eastAsia="Times New Roman" w:hAnsi="Georgia" w:cs="Times New Roman"/>
          <w:b/>
        </w:rPr>
        <w:t xml:space="preserve"> Company’s</w:t>
      </w:r>
      <w:r w:rsidRPr="00B3552E">
        <w:rPr>
          <w:rFonts w:ascii="Georgia" w:eastAsia="Times New Roman" w:hAnsi="Georgia" w:cs="Times New Roman"/>
          <w:b/>
        </w:rPr>
        <w:t xml:space="preserve"> </w:t>
      </w:r>
      <w:r w:rsidR="00B3552E" w:rsidRPr="00B3552E">
        <w:rPr>
          <w:rFonts w:ascii="Georgia" w:eastAsia="Times New Roman" w:hAnsi="Georgia" w:cs="Times New Roman"/>
          <w:b/>
        </w:rPr>
        <w:t>Application to Adjust Rates to Include Reasonable and Prudent Plant Vogtle 3 and 4 Costs</w:t>
      </w:r>
      <w:r w:rsidRPr="00B3552E">
        <w:rPr>
          <w:rFonts w:ascii="Georgia" w:eastAsia="Times New Roman" w:hAnsi="Georgia" w:cs="Times New Roman"/>
          <w:b/>
        </w:rPr>
        <w:t xml:space="preserve">; Docket No. </w:t>
      </w:r>
      <w:r w:rsidR="00B3552E" w:rsidRPr="00B3552E">
        <w:rPr>
          <w:rFonts w:ascii="Georgia" w:eastAsia="Times New Roman" w:hAnsi="Georgia" w:cs="Times New Roman"/>
          <w:b/>
        </w:rPr>
        <w:t>29849</w:t>
      </w:r>
    </w:p>
    <w:p w14:paraId="312AFFC8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59A361CA" w14:textId="023036FD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Dear M</w:t>
      </w:r>
      <w:r w:rsidR="00904BD7">
        <w:rPr>
          <w:rFonts w:ascii="Georgia" w:eastAsia="Times New Roman" w:hAnsi="Georgia" w:cs="Times New Roman"/>
        </w:rPr>
        <w:t>s</w:t>
      </w:r>
      <w:r w:rsidRPr="008A7A84">
        <w:rPr>
          <w:rFonts w:ascii="Georgia" w:eastAsia="Times New Roman" w:hAnsi="Georgia" w:cs="Times New Roman"/>
        </w:rPr>
        <w:t xml:space="preserve">. </w:t>
      </w:r>
      <w:r w:rsidR="00904BD7">
        <w:rPr>
          <w:rFonts w:ascii="Georgia" w:eastAsia="Times New Roman" w:hAnsi="Georgia" w:cs="Times New Roman"/>
        </w:rPr>
        <w:t>Tanner:</w:t>
      </w:r>
    </w:p>
    <w:p w14:paraId="6BEB5CD2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2130E668" w14:textId="5CE04E9F" w:rsidR="006576D1" w:rsidRDefault="006576D1" w:rsidP="005C4D1F">
      <w:pPr>
        <w:rPr>
          <w:rFonts w:ascii="Georgia" w:eastAsia="Times New Roman" w:hAnsi="Georgia" w:cs="Times New Roman"/>
        </w:rPr>
      </w:pPr>
      <w:r w:rsidRPr="00B3552E">
        <w:rPr>
          <w:rFonts w:ascii="Georgia" w:eastAsia="Times New Roman" w:hAnsi="Georgia" w:cs="Times New Roman"/>
        </w:rPr>
        <w:t>Enclosed for filing</w:t>
      </w:r>
      <w:r w:rsidR="008647F5" w:rsidRPr="00B3552E">
        <w:rPr>
          <w:rFonts w:ascii="Georgia" w:eastAsia="Times New Roman" w:hAnsi="Georgia" w:cs="Times New Roman"/>
        </w:rPr>
        <w:t xml:space="preserve"> in </w:t>
      </w:r>
      <w:r w:rsidR="004E4948" w:rsidRPr="00B3552E">
        <w:rPr>
          <w:rFonts w:ascii="Georgia" w:eastAsia="Times New Roman" w:hAnsi="Georgia" w:cs="Times New Roman"/>
        </w:rPr>
        <w:t>the above-referenced docket</w:t>
      </w:r>
      <w:r w:rsidRPr="00B3552E">
        <w:rPr>
          <w:rFonts w:ascii="Georgia" w:eastAsia="Times New Roman" w:hAnsi="Georgia" w:cs="Times New Roman"/>
        </w:rPr>
        <w:t xml:space="preserve"> </w:t>
      </w:r>
      <w:r w:rsidR="0023279F" w:rsidRPr="00B3552E">
        <w:rPr>
          <w:rFonts w:ascii="Georgia" w:eastAsia="Times New Roman" w:hAnsi="Georgia" w:cs="Times New Roman"/>
        </w:rPr>
        <w:t>are redlined and clean versions of</w:t>
      </w:r>
      <w:r w:rsidRPr="00B3552E">
        <w:rPr>
          <w:rFonts w:ascii="Georgia" w:eastAsia="Times New Roman" w:hAnsi="Georgia" w:cs="Times New Roman"/>
        </w:rPr>
        <w:t xml:space="preserve"> </w:t>
      </w:r>
      <w:r w:rsidR="005C4D1F" w:rsidRPr="00B3552E">
        <w:rPr>
          <w:rFonts w:ascii="Georgia" w:eastAsia="Times New Roman" w:hAnsi="Georgia" w:cs="Times New Roman"/>
        </w:rPr>
        <w:t xml:space="preserve">Georgia Power </w:t>
      </w:r>
      <w:r w:rsidRPr="00B3552E">
        <w:rPr>
          <w:rFonts w:ascii="Georgia" w:eastAsia="Times New Roman" w:hAnsi="Georgia" w:cs="Times New Roman"/>
        </w:rPr>
        <w:t xml:space="preserve">Company’s </w:t>
      </w:r>
      <w:r w:rsidR="0023279F" w:rsidRPr="00B3552E">
        <w:rPr>
          <w:rFonts w:ascii="Georgia" w:eastAsia="Times New Roman" w:hAnsi="Georgia" w:cs="Times New Roman"/>
        </w:rPr>
        <w:t>adjusted base rate tariffs for Plant Vogtle Unit</w:t>
      </w:r>
      <w:r w:rsidR="00D13CF6">
        <w:rPr>
          <w:rFonts w:ascii="Georgia" w:eastAsia="Times New Roman" w:hAnsi="Georgia" w:cs="Times New Roman"/>
        </w:rPr>
        <w:t>s</w:t>
      </w:r>
      <w:r w:rsidR="0023279F" w:rsidRPr="00B3552E">
        <w:rPr>
          <w:rFonts w:ascii="Georgia" w:eastAsia="Times New Roman" w:hAnsi="Georgia" w:cs="Times New Roman"/>
        </w:rPr>
        <w:t xml:space="preserve"> 3</w:t>
      </w:r>
      <w:r w:rsidR="007E6BDF" w:rsidRPr="00B3552E">
        <w:rPr>
          <w:rFonts w:ascii="Georgia" w:eastAsia="Times New Roman" w:hAnsi="Georgia" w:cs="Times New Roman"/>
        </w:rPr>
        <w:t xml:space="preserve"> and </w:t>
      </w:r>
      <w:r w:rsidR="00B3552E" w:rsidRPr="00B3552E">
        <w:rPr>
          <w:rFonts w:ascii="Georgia" w:eastAsia="Times New Roman" w:hAnsi="Georgia" w:cs="Times New Roman"/>
        </w:rPr>
        <w:t xml:space="preserve">4 </w:t>
      </w:r>
      <w:r w:rsidR="00B3552E">
        <w:rPr>
          <w:rFonts w:ascii="Georgia" w:eastAsia="Times New Roman" w:hAnsi="Georgia" w:cs="Times New Roman"/>
        </w:rPr>
        <w:t xml:space="preserve">Reasonable and Prudent </w:t>
      </w:r>
      <w:r w:rsidR="007E6BDF" w:rsidRPr="00B3552E">
        <w:rPr>
          <w:rFonts w:ascii="Georgia" w:eastAsia="Times New Roman" w:hAnsi="Georgia" w:cs="Times New Roman"/>
        </w:rPr>
        <w:t>Costs</w:t>
      </w:r>
      <w:r w:rsidR="0023279F" w:rsidRPr="00B3552E">
        <w:rPr>
          <w:rFonts w:ascii="Georgia" w:eastAsia="Times New Roman" w:hAnsi="Georgia" w:cs="Times New Roman"/>
        </w:rPr>
        <w:t>.</w:t>
      </w:r>
      <w:r w:rsidR="005C7EF3">
        <w:rPr>
          <w:rFonts w:ascii="Georgia" w:eastAsia="Times New Roman" w:hAnsi="Georgia" w:cs="Times New Roman"/>
        </w:rPr>
        <w:t xml:space="preserve"> These tariffs incorporate the </w:t>
      </w:r>
      <w:r w:rsidR="00D13CF6">
        <w:rPr>
          <w:rFonts w:ascii="Georgia" w:eastAsia="Times New Roman" w:hAnsi="Georgia" w:cs="Times New Roman"/>
        </w:rPr>
        <w:t xml:space="preserve">terms of the proposed Stipulated Agreement filed in this docket </w:t>
      </w:r>
      <w:r w:rsidR="005C7EF3">
        <w:rPr>
          <w:rFonts w:ascii="Georgia" w:eastAsia="Times New Roman" w:hAnsi="Georgia" w:cs="Times New Roman"/>
        </w:rPr>
        <w:t>and use a March</w:t>
      </w:r>
      <w:r w:rsidR="007C5D3C">
        <w:rPr>
          <w:rFonts w:ascii="Georgia" w:eastAsia="Times New Roman" w:hAnsi="Georgia" w:cs="Times New Roman"/>
        </w:rPr>
        <w:t xml:space="preserve"> 2024</w:t>
      </w:r>
      <w:r w:rsidR="005C7EF3">
        <w:rPr>
          <w:rFonts w:ascii="Georgia" w:eastAsia="Times New Roman" w:hAnsi="Georgia" w:cs="Times New Roman"/>
        </w:rPr>
        <w:t xml:space="preserve"> in service date for Unit 4</w:t>
      </w:r>
      <w:r w:rsidR="00D13CF6">
        <w:rPr>
          <w:rFonts w:ascii="Georgia" w:eastAsia="Times New Roman" w:hAnsi="Georgia" w:cs="Times New Roman"/>
        </w:rPr>
        <w:t>,</w:t>
      </w:r>
      <w:r w:rsidR="007C5D3C">
        <w:rPr>
          <w:rFonts w:ascii="Georgia" w:eastAsia="Times New Roman" w:hAnsi="Georgia" w:cs="Times New Roman"/>
        </w:rPr>
        <w:t xml:space="preserve"> resulting in </w:t>
      </w:r>
      <w:r w:rsidR="00D13CF6">
        <w:rPr>
          <w:rFonts w:ascii="Georgia" w:eastAsia="Times New Roman" w:hAnsi="Georgia" w:cs="Times New Roman"/>
        </w:rPr>
        <w:t xml:space="preserve">an </w:t>
      </w:r>
      <w:r w:rsidR="007C5D3C">
        <w:rPr>
          <w:rFonts w:ascii="Georgia" w:eastAsia="Times New Roman" w:hAnsi="Georgia" w:cs="Times New Roman"/>
        </w:rPr>
        <w:t>April 2024 rate change</w:t>
      </w:r>
      <w:r w:rsidR="005C7EF3">
        <w:rPr>
          <w:rFonts w:ascii="Georgia" w:eastAsia="Times New Roman" w:hAnsi="Georgia" w:cs="Times New Roman"/>
        </w:rPr>
        <w:t xml:space="preserve">. NCCR will cease when these base tariffs begin.  </w:t>
      </w:r>
      <w:r w:rsidR="005C7EF3" w:rsidRPr="002A7722">
        <w:rPr>
          <w:rFonts w:ascii="Georgia" w:eastAsia="Times New Roman" w:hAnsi="Georgia" w:cs="Times New Roman"/>
        </w:rPr>
        <w:t>The temporary rate adjustment riders will be applied April 1, 2024 to facilitate the proration of the increase on that date.</w:t>
      </w:r>
      <w:r w:rsidR="005C7EF3">
        <w:rPr>
          <w:rFonts w:ascii="Georgia" w:eastAsia="Times New Roman" w:hAnsi="Georgia" w:cs="Times New Roman"/>
        </w:rPr>
        <w:t xml:space="preserve">  </w:t>
      </w:r>
    </w:p>
    <w:p w14:paraId="6D37502F" w14:textId="77777777" w:rsidR="006576D1" w:rsidRDefault="006576D1" w:rsidP="005C4D1F">
      <w:pPr>
        <w:rPr>
          <w:rFonts w:ascii="Georgia" w:eastAsia="Times New Roman" w:hAnsi="Georgia" w:cs="Times New Roman"/>
        </w:rPr>
      </w:pPr>
    </w:p>
    <w:p w14:paraId="7EED11F3" w14:textId="7F97F276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Please call me at (404) 506-</w:t>
      </w:r>
      <w:r>
        <w:rPr>
          <w:rFonts w:ascii="Georgia" w:eastAsia="Times New Roman" w:hAnsi="Georgia" w:cs="Times New Roman"/>
        </w:rPr>
        <w:t>3044</w:t>
      </w:r>
      <w:r w:rsidRPr="008A7A84">
        <w:rPr>
          <w:rFonts w:ascii="Georgia" w:eastAsia="Times New Roman" w:hAnsi="Georgia" w:cs="Times New Roman"/>
        </w:rPr>
        <w:t xml:space="preserve"> should you have any questions regarding this </w:t>
      </w:r>
      <w:r w:rsidR="00E11B2E">
        <w:rPr>
          <w:rFonts w:ascii="Georgia" w:eastAsia="Times New Roman" w:hAnsi="Georgia" w:cs="Times New Roman"/>
        </w:rPr>
        <w:t>filing.</w:t>
      </w:r>
    </w:p>
    <w:p w14:paraId="67D6A138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2FF3CA9F" w14:textId="77777777" w:rsidR="005C4D1F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Sincerely,</w:t>
      </w:r>
    </w:p>
    <w:p w14:paraId="36B0F11B" w14:textId="39099D4F" w:rsidR="005C4D1F" w:rsidRDefault="005C4D1F" w:rsidP="005C4D1F">
      <w:pPr>
        <w:rPr>
          <w:rFonts w:ascii="Georgia" w:eastAsia="Times New Roman" w:hAnsi="Georgia" w:cs="Times New Roman"/>
        </w:rPr>
      </w:pPr>
    </w:p>
    <w:p w14:paraId="3D1E6D41" w14:textId="5BFFA091" w:rsidR="005C4D1F" w:rsidRPr="00E27491" w:rsidRDefault="001D3BB3" w:rsidP="005C4D1F">
      <w:pPr>
        <w:rPr>
          <w:rFonts w:ascii="Georgia" w:eastAsia="Times New Roman" w:hAnsi="Georgia" w:cs="Times New Roman"/>
          <w:u w:val="single"/>
        </w:rPr>
      </w:pPr>
      <w:r w:rsidRPr="00E27491">
        <w:rPr>
          <w:rFonts w:ascii="Georgia" w:eastAsia="Times New Roman" w:hAnsi="Georgia" w:cs="Times New Roman"/>
          <w:u w:val="single"/>
        </w:rPr>
        <w:t>/s/ Kelley M. Balkcom</w:t>
      </w:r>
    </w:p>
    <w:p w14:paraId="78BFCED0" w14:textId="77777777" w:rsidR="00E27491" w:rsidRPr="008647F5" w:rsidRDefault="00E27491" w:rsidP="005C4D1F">
      <w:pPr>
        <w:rPr>
          <w:rFonts w:ascii="Georgia" w:eastAsia="Times New Roman" w:hAnsi="Georgia" w:cs="Times New Roman"/>
          <w:u w:val="single"/>
        </w:rPr>
      </w:pPr>
    </w:p>
    <w:p w14:paraId="116D5716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Kelley M. Balkcom</w:t>
      </w:r>
    </w:p>
    <w:p w14:paraId="2AB29A3F" w14:textId="77777777" w:rsidR="005C4D1F" w:rsidRDefault="005C4D1F" w:rsidP="005C4D1F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Director</w:t>
      </w:r>
      <w:r w:rsidRPr="008A7A84">
        <w:rPr>
          <w:rFonts w:ascii="Georgia" w:eastAsia="Times New Roman" w:hAnsi="Georgia" w:cs="Times New Roman"/>
        </w:rPr>
        <w:t>, Regulatory Affairs</w:t>
      </w:r>
    </w:p>
    <w:p w14:paraId="408187A7" w14:textId="5D4E7855" w:rsidR="00A610C5" w:rsidRDefault="002A7722">
      <w:hyperlink r:id="rId7" w:history="1">
        <w:r w:rsidR="00164DF1" w:rsidRPr="005200A8">
          <w:rPr>
            <w:rStyle w:val="Hyperlink"/>
            <w:rFonts w:ascii="Georgia" w:eastAsia="Times New Roman" w:hAnsi="Georgia" w:cs="Times New Roman"/>
          </w:rPr>
          <w:t>mmcclosk@southernco.com</w:t>
        </w:r>
      </w:hyperlink>
      <w:r w:rsidR="00164DF1">
        <w:rPr>
          <w:rFonts w:ascii="Georgia" w:eastAsia="Times New Roman" w:hAnsi="Georgia" w:cs="Times New Roman"/>
        </w:rPr>
        <w:t xml:space="preserve"> </w:t>
      </w:r>
    </w:p>
    <w:sectPr w:rsidR="00A6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EBFBD" w14:textId="77777777" w:rsidR="005B72AF" w:rsidRDefault="005B72AF" w:rsidP="006576D1">
      <w:r>
        <w:separator/>
      </w:r>
    </w:p>
  </w:endnote>
  <w:endnote w:type="continuationSeparator" w:id="0">
    <w:p w14:paraId="602355AF" w14:textId="77777777" w:rsidR="005B72AF" w:rsidRDefault="005B72AF" w:rsidP="0065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A9712" w14:textId="77777777" w:rsidR="005B72AF" w:rsidRDefault="005B72AF" w:rsidP="006576D1">
      <w:r>
        <w:separator/>
      </w:r>
    </w:p>
  </w:footnote>
  <w:footnote w:type="continuationSeparator" w:id="0">
    <w:p w14:paraId="479371E2" w14:textId="77777777" w:rsidR="005B72AF" w:rsidRDefault="005B72AF" w:rsidP="00657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MPDocID" w:val="116766981"/>
    <w:docVar w:name="MPDocIDTemplate" w:val=" %n"/>
    <w:docVar w:name="MPDocIDTemplateDefault" w:val="%l| %n|v%v| %c|.%m"/>
    <w:docVar w:name="NewDocStampType" w:val="1"/>
    <w:docVar w:name="zzmpLegacyTrailerRemovedNew" w:val="True"/>
  </w:docVars>
  <w:rsids>
    <w:rsidRoot w:val="00A610C5"/>
    <w:rsid w:val="000B63AE"/>
    <w:rsid w:val="00136A7B"/>
    <w:rsid w:val="00161E57"/>
    <w:rsid w:val="00164DF1"/>
    <w:rsid w:val="001C48FB"/>
    <w:rsid w:val="001D3BB3"/>
    <w:rsid w:val="0023279F"/>
    <w:rsid w:val="002A7722"/>
    <w:rsid w:val="003072DE"/>
    <w:rsid w:val="00364DC7"/>
    <w:rsid w:val="00437BD7"/>
    <w:rsid w:val="004968CE"/>
    <w:rsid w:val="004C75DC"/>
    <w:rsid w:val="004E4948"/>
    <w:rsid w:val="005A4CE0"/>
    <w:rsid w:val="005B72AF"/>
    <w:rsid w:val="005C4D1F"/>
    <w:rsid w:val="005C7EF3"/>
    <w:rsid w:val="006576D1"/>
    <w:rsid w:val="007B156B"/>
    <w:rsid w:val="007C32CB"/>
    <w:rsid w:val="007C5D3C"/>
    <w:rsid w:val="007E6BDF"/>
    <w:rsid w:val="00814C92"/>
    <w:rsid w:val="00843BEF"/>
    <w:rsid w:val="008647F5"/>
    <w:rsid w:val="008818EB"/>
    <w:rsid w:val="008B3293"/>
    <w:rsid w:val="00904BD7"/>
    <w:rsid w:val="00936855"/>
    <w:rsid w:val="00966F73"/>
    <w:rsid w:val="009948B0"/>
    <w:rsid w:val="00996A36"/>
    <w:rsid w:val="009A3D4B"/>
    <w:rsid w:val="00A26DB2"/>
    <w:rsid w:val="00A52937"/>
    <w:rsid w:val="00A610C5"/>
    <w:rsid w:val="00A71481"/>
    <w:rsid w:val="00AB6CD2"/>
    <w:rsid w:val="00AC3F69"/>
    <w:rsid w:val="00B01492"/>
    <w:rsid w:val="00B1707C"/>
    <w:rsid w:val="00B3552E"/>
    <w:rsid w:val="00C545C3"/>
    <w:rsid w:val="00D0379C"/>
    <w:rsid w:val="00D13CF6"/>
    <w:rsid w:val="00D66818"/>
    <w:rsid w:val="00E11B2E"/>
    <w:rsid w:val="00E17F03"/>
    <w:rsid w:val="00E27491"/>
    <w:rsid w:val="00F42C2A"/>
    <w:rsid w:val="00F53B2E"/>
    <w:rsid w:val="00F7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7F00EE"/>
  <w15:chartTrackingRefBased/>
  <w15:docId w15:val="{912E3820-CAA5-498D-902B-F1974AA0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A7722"/>
    <w:pPr>
      <w:spacing w:before="240" w:line="210" w:lineRule="exact"/>
      <w:outlineLvl w:val="0"/>
    </w:pPr>
    <w:rPr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722"/>
    <w:rPr>
      <w:rFonts w:ascii="Arial" w:eastAsiaTheme="minorEastAsia" w:hAnsi="Arial"/>
      <w:color w:val="1C2156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D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DF1"/>
    <w:rPr>
      <w:rFonts w:ascii="Segoe UI" w:eastAsiaTheme="minorEastAsia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64D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D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11B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B2E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1B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B2E"/>
    <w:rPr>
      <w:rFonts w:ascii="Arial" w:eastAsiaTheme="minorEastAsia" w:hAnsi="Arial"/>
      <w:sz w:val="24"/>
      <w:szCs w:val="24"/>
    </w:rPr>
  </w:style>
  <w:style w:type="character" w:customStyle="1" w:styleId="zzmpTrailerItem">
    <w:name w:val="zzmpTrailerItem"/>
    <w:basedOn w:val="DefaultParagraphFont"/>
    <w:rsid w:val="00E11B2E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styleId="Revision">
    <w:name w:val="Revision"/>
    <w:hidden/>
    <w:uiPriority w:val="99"/>
    <w:semiHidden/>
    <w:rsid w:val="005C7EF3"/>
    <w:pPr>
      <w:spacing w:after="0" w:line="240" w:lineRule="auto"/>
    </w:pPr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mcclosk@southernc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McIver, Pamela L.</dc:creator>
  <cp:keywords/>
  <dc:description/>
  <cp:lastModifiedBy>Defnall, Chris T.</cp:lastModifiedBy>
  <cp:revision>2</cp:revision>
  <dcterms:created xsi:type="dcterms:W3CDTF">2023-10-30T20:03:00Z</dcterms:created>
  <dcterms:modified xsi:type="dcterms:W3CDTF">2023-10-30T20:03:00Z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2023-10-24T13:18:44Z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92362927-1c21-4865-8da9-fed58c4438a2</vt:lpwstr>
  </property>
  <property fmtid="{D5CDD505-2E9C-101B-9397-08002B2CF9AE}" pid="8" name="MSIP_Label_ed3826ce-7c18-471d-9596-93de5bae332e_ContentBits">
    <vt:lpwstr>0</vt:lpwstr>
  </property>
</Properties>
</file>